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ascii="標楷體" w:hAnsi="標楷體" w:eastAsia="標楷體"/>
          <w:b/>
          <w:sz w:val="40"/>
          <w:szCs w:val="32"/>
        </w:rPr>
        <w:t>花蓮縣政府青年發展中心</w:t>
      </w:r>
    </w:p>
    <w:p>
      <w:pPr>
        <w:pStyle w:val="Normal"/>
        <w:widowControl/>
        <w:jc w:val="center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 w:val="32"/>
          <w:szCs w:val="32"/>
        </w:rPr>
        <w:t>新創基地創業諮詢輔導申請書</w:t>
      </w:r>
    </w:p>
    <w:tbl>
      <w:tblPr>
        <w:tblStyle w:val="a5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1977"/>
        <w:gridCol w:w="795"/>
        <w:gridCol w:w="1530"/>
        <w:gridCol w:w="853"/>
        <w:gridCol w:w="733"/>
        <w:gridCol w:w="2132"/>
      </w:tblGrid>
      <w:tr>
        <w:trPr/>
        <w:tc>
          <w:tcPr>
            <w:tcW w:w="2039" w:type="dxa"/>
            <w:tcBorders>
              <w:top w:val="thinThickSmallGap" w:sz="12" w:space="0" w:color="000000"/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姓名</w:t>
            </w:r>
          </w:p>
        </w:tc>
        <w:tc>
          <w:tcPr>
            <w:tcW w:w="2772" w:type="dxa"/>
            <w:gridSpan w:val="2"/>
            <w:tcBorders>
              <w:top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3718" w:type="dxa"/>
            <w:gridSpan w:val="3"/>
            <w:tcBorders>
              <w:top w:val="thinThickSmallGap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Cs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 xml:space="preserve">男  </w:t>
            </w:r>
            <w:r>
              <w:rPr>
                <w:rFonts w:ascii="標楷體" w:hAnsi="標楷體" w:cs="標楷體" w:eastAsia="標楷體"/>
                <w:bCs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女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手機</w:t>
            </w:r>
          </w:p>
        </w:tc>
        <w:tc>
          <w:tcPr>
            <w:tcW w:w="27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生日</w:t>
            </w:r>
            <w:r>
              <w:rPr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</w:rPr>
              <w:t>年齡</w:t>
            </w:r>
          </w:p>
        </w:tc>
        <w:tc>
          <w:tcPr>
            <w:tcW w:w="3718" w:type="dxa"/>
            <w:gridSpan w:val="3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電子信箱</w:t>
            </w:r>
          </w:p>
        </w:tc>
        <w:tc>
          <w:tcPr>
            <w:tcW w:w="27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最高學歷</w:t>
            </w:r>
          </w:p>
        </w:tc>
        <w:tc>
          <w:tcPr>
            <w:tcW w:w="3718" w:type="dxa"/>
            <w:gridSpan w:val="3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國小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國中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高中職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專科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大學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碩士及以上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公司</w:t>
            </w:r>
            <w:r>
              <w:rPr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Fonts w:ascii="標楷體" w:hAnsi="標楷體" w:eastAsia="標楷體"/>
                <w:sz w:val="26"/>
                <w:szCs w:val="26"/>
              </w:rPr>
              <w:t>行號名稱</w:t>
            </w:r>
          </w:p>
        </w:tc>
        <w:tc>
          <w:tcPr>
            <w:tcW w:w="8020" w:type="dxa"/>
            <w:gridSpan w:val="6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微軟正黑體" w:hAnsi="微軟正黑體" w:eastAsia="微軟正黑體"/>
                <w:color w:val="AEAAAA" w:themeColor="background2" w:themeShade="bf"/>
                <w:sz w:val="20"/>
              </w:rPr>
            </w:pPr>
            <w:r>
              <w:rPr>
                <w:rFonts w:ascii="標楷體" w:hAnsi="標楷體" w:eastAsia="標楷體"/>
                <w:color w:val="AEAAAA" w:themeColor="background2" w:themeShade="bf"/>
                <w:sz w:val="28"/>
                <w:szCs w:val="28"/>
              </w:rPr>
              <w:t>未設立者免填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統一編號</w:t>
            </w:r>
          </w:p>
        </w:tc>
        <w:tc>
          <w:tcPr>
            <w:tcW w:w="8020" w:type="dxa"/>
            <w:gridSpan w:val="6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color w:val="AEAAAA" w:themeColor="background2" w:themeShade="bf"/>
                <w:sz w:val="28"/>
                <w:szCs w:val="28"/>
              </w:rPr>
              <w:t>未設立者免填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身分別</w:t>
            </w:r>
          </w:p>
        </w:tc>
        <w:tc>
          <w:tcPr>
            <w:tcW w:w="8020" w:type="dxa"/>
            <w:gridSpan w:val="6"/>
            <w:tcBorders>
              <w:bottom w:val="single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一般身分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原住民族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外籍人士</w:t>
            </w:r>
            <w:r>
              <w:rPr>
                <w:rFonts w:eastAsia="標楷體" w:ascii="標楷體" w:hAnsi="標楷體"/>
                <w:bCs/>
                <w:sz w:val="26"/>
                <w:szCs w:val="26"/>
              </w:rPr>
              <w:t>(</w:t>
            </w:r>
            <w:r>
              <w:rPr>
                <w:rFonts w:eastAsia="標楷體" w:ascii="標楷體" w:hAnsi="標楷體"/>
                <w:bCs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國</w:t>
            </w:r>
            <w:r>
              <w:rPr>
                <w:rFonts w:eastAsia="標楷體" w:ascii="標楷體" w:hAnsi="標楷體"/>
                <w:bCs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2039" w:type="dxa"/>
            <w:tcBorders>
              <w:top w:val="single" w:sz="12" w:space="0" w:color="000000"/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創業需求</w:t>
            </w:r>
          </w:p>
        </w:tc>
        <w:tc>
          <w:tcPr>
            <w:tcW w:w="8020" w:type="dxa"/>
            <w:gridSpan w:val="6"/>
            <w:tcBorders>
              <w:top w:val="single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想創業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已創業未滿</w:t>
            </w:r>
            <w:r>
              <w:rPr>
                <w:rFonts w:eastAsia="標楷體"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年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已創業</w:t>
            </w:r>
            <w:r>
              <w:rPr>
                <w:rFonts w:eastAsia="標楷體" w:ascii="標楷體" w:hAnsi="標楷體"/>
                <w:sz w:val="26"/>
                <w:szCs w:val="26"/>
              </w:rPr>
              <w:t>1-5(</w:t>
            </w:r>
            <w:r>
              <w:rPr>
                <w:rFonts w:ascii="標楷體" w:hAnsi="標楷體" w:eastAsia="標楷體"/>
                <w:sz w:val="26"/>
                <w:szCs w:val="26"/>
              </w:rPr>
              <w:t>含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年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創業超過</w:t>
            </w:r>
            <w:r>
              <w:rPr>
                <w:rFonts w:eastAsia="標楷體" w:ascii="標楷體" w:hAnsi="標楷體"/>
                <w:sz w:val="26"/>
                <w:szCs w:val="26"/>
              </w:rPr>
              <w:t>5</w:t>
            </w:r>
            <w:r>
              <w:rPr>
                <w:rFonts w:ascii="標楷體" w:hAnsi="標楷體" w:eastAsia="標楷體"/>
                <w:sz w:val="26"/>
                <w:szCs w:val="26"/>
              </w:rPr>
              <w:t>年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創業行業別</w:t>
            </w:r>
          </w:p>
        </w:tc>
        <w:tc>
          <w:tcPr>
            <w:tcW w:w="2772" w:type="dxa"/>
            <w:gridSpan w:val="2"/>
            <w:tcBorders>
              <w:right w:val="single" w:sz="4" w:space="0" w:color="FFFFFF"/>
            </w:tcBorders>
            <w:shd w:fill="auto" w:val="clea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A</w:t>
            </w:r>
            <w:r>
              <w:rPr>
                <w:rFonts w:ascii="標楷體" w:hAnsi="標楷體" w:eastAsia="標楷體"/>
                <w:sz w:val="26"/>
                <w:szCs w:val="26"/>
              </w:rPr>
              <w:t>農林漁牧業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D</w:t>
            </w:r>
            <w:r>
              <w:rPr>
                <w:rFonts w:ascii="標楷體" w:hAnsi="標楷體" w:eastAsia="標楷體"/>
                <w:sz w:val="26"/>
                <w:szCs w:val="26"/>
              </w:rPr>
              <w:t>電力及燃氣供應業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G</w:t>
            </w:r>
            <w:r>
              <w:rPr>
                <w:rFonts w:ascii="標楷體" w:hAnsi="標楷體" w:eastAsia="標楷體"/>
                <w:sz w:val="26"/>
                <w:szCs w:val="26"/>
              </w:rPr>
              <w:t>批發及零售業</w:t>
            </w:r>
            <w:bookmarkStart w:id="0" w:name="_GoBack"/>
            <w:bookmarkEnd w:id="0"/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J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資訊及通訊傳播業     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cs="標楷體" w:ascii="標楷體" w:hAnsi="標楷體"/>
                <w:bCs/>
                <w:sz w:val="26"/>
                <w:szCs w:val="26"/>
              </w:rPr>
              <w:t>M</w:t>
            </w:r>
            <w:r>
              <w:rPr>
                <w:rFonts w:ascii="標楷體" w:hAnsi="標楷體" w:eastAsia="標楷體"/>
                <w:sz w:val="26"/>
                <w:szCs w:val="26"/>
              </w:rPr>
              <w:t>專業科學及技術服務業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P</w:t>
            </w:r>
            <w:r>
              <w:rPr>
                <w:rFonts w:ascii="標楷體" w:hAnsi="標楷體" w:eastAsia="標楷體"/>
                <w:sz w:val="26"/>
                <w:szCs w:val="26"/>
              </w:rPr>
              <w:t>教育服務業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R</w:t>
            </w:r>
            <w:r>
              <w:rPr>
                <w:rFonts w:ascii="標楷體" w:hAnsi="標楷體" w:eastAsia="標楷體"/>
                <w:sz w:val="26"/>
                <w:szCs w:val="26"/>
              </w:rPr>
              <w:t>藝術娛樂及休閒服務業</w:t>
            </w:r>
          </w:p>
        </w:tc>
        <w:tc>
          <w:tcPr>
            <w:tcW w:w="311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B</w:t>
            </w:r>
            <w:r>
              <w:rPr>
                <w:rFonts w:ascii="標楷體" w:hAnsi="標楷體" w:eastAsia="標楷體"/>
                <w:sz w:val="26"/>
                <w:szCs w:val="26"/>
              </w:rPr>
              <w:t>礦業及土石採取業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E</w:t>
            </w:r>
            <w:r>
              <w:rPr>
                <w:rFonts w:ascii="標楷體" w:hAnsi="標楷體" w:eastAsia="標楷體"/>
                <w:sz w:val="26"/>
                <w:szCs w:val="26"/>
              </w:rPr>
              <w:t>用水供應及汙染整治業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H</w:t>
            </w:r>
            <w:r>
              <w:rPr>
                <w:rFonts w:ascii="標楷體" w:hAnsi="標楷體" w:eastAsia="標楷體"/>
                <w:sz w:val="26"/>
                <w:szCs w:val="26"/>
              </w:rPr>
              <w:t>運輸及倉儲業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K</w:t>
            </w:r>
            <w:r>
              <w:rPr>
                <w:rFonts w:ascii="標楷體" w:hAnsi="標楷體" w:eastAsia="標楷體"/>
                <w:sz w:val="26"/>
                <w:szCs w:val="26"/>
              </w:rPr>
              <w:t>金融及保險業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N</w:t>
            </w:r>
            <w:r>
              <w:rPr>
                <w:rFonts w:ascii="標楷體" w:hAnsi="標楷體" w:eastAsia="標楷體"/>
                <w:sz w:val="26"/>
                <w:szCs w:val="26"/>
              </w:rPr>
              <w:t>支援服務業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Q</w:t>
            </w:r>
            <w:r>
              <w:rPr>
                <w:rFonts w:ascii="標楷體" w:hAnsi="標楷體" w:eastAsia="標楷體"/>
                <w:sz w:val="26"/>
                <w:szCs w:val="26"/>
              </w:rPr>
              <w:t>醫療保健及社會工作服務業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S</w:t>
            </w:r>
            <w:r>
              <w:rPr>
                <w:rFonts w:ascii="標楷體" w:hAnsi="標楷體" w:eastAsia="標楷體"/>
                <w:sz w:val="26"/>
                <w:szCs w:val="26"/>
              </w:rPr>
              <w:t>其他服務業</w:t>
            </w:r>
          </w:p>
        </w:tc>
        <w:tc>
          <w:tcPr>
            <w:tcW w:w="2132" w:type="dxa"/>
            <w:tcBorders>
              <w:left w:val="single" w:sz="4" w:space="0" w:color="FFFFFF"/>
              <w:right w:val="thickThinSmallGap" w:sz="12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C</w:t>
            </w:r>
            <w:r>
              <w:rPr>
                <w:rFonts w:ascii="標楷體" w:hAnsi="標楷體" w:eastAsia="標楷體"/>
                <w:sz w:val="26"/>
                <w:szCs w:val="26"/>
              </w:rPr>
              <w:t>製造業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F</w:t>
            </w:r>
            <w:r>
              <w:rPr>
                <w:rFonts w:ascii="標楷體" w:hAnsi="標楷體" w:eastAsia="標楷體"/>
                <w:sz w:val="26"/>
                <w:szCs w:val="26"/>
              </w:rPr>
              <w:t>營造業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I</w:t>
            </w:r>
            <w:r>
              <w:rPr>
                <w:rFonts w:ascii="標楷體" w:hAnsi="標楷體" w:eastAsia="標楷體"/>
                <w:sz w:val="26"/>
                <w:szCs w:val="26"/>
              </w:rPr>
              <w:t>住宿及餐飲業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L</w:t>
            </w:r>
            <w:r>
              <w:rPr>
                <w:rFonts w:ascii="標楷體" w:hAnsi="標楷體" w:eastAsia="標楷體"/>
                <w:sz w:val="26"/>
                <w:szCs w:val="26"/>
              </w:rPr>
              <w:t>不動產業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eastAsia="標楷體" w:ascii="標楷體" w:hAnsi="標楷體"/>
                <w:sz w:val="26"/>
                <w:szCs w:val="26"/>
              </w:rPr>
              <w:t>O</w:t>
            </w:r>
            <w:r>
              <w:rPr>
                <w:rFonts w:ascii="標楷體" w:hAnsi="標楷體" w:eastAsia="標楷體"/>
                <w:sz w:val="26"/>
                <w:szCs w:val="26"/>
              </w:rPr>
              <w:t>公共行政及國防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目前規劃或</w:t>
            </w:r>
          </w:p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已營運的服務、產品簡單說明</w:t>
            </w:r>
          </w:p>
        </w:tc>
        <w:tc>
          <w:tcPr>
            <w:tcW w:w="8020" w:type="dxa"/>
            <w:gridSpan w:val="6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color w:val="AEAAAA" w:themeColor="background2" w:themeShade="bf"/>
                <w:sz w:val="26"/>
                <w:szCs w:val="26"/>
              </w:rPr>
              <w:t>表格不足可自行增列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營運上</w:t>
            </w:r>
          </w:p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遇到的困難</w:t>
            </w:r>
          </w:p>
        </w:tc>
        <w:tc>
          <w:tcPr>
            <w:tcW w:w="8020" w:type="dxa"/>
            <w:gridSpan w:val="6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店面評估 </w:t>
            </w:r>
            <w:r>
              <w:rPr>
                <w:rFonts w:ascii="標楷體" w:hAnsi="標楷體" w:cs="標楷體" w:eastAsia="標楷體"/>
                <w:bCs/>
                <w:color w:val="343434"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工商登記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財會稅務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法律諮詢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>計劃書撰寫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行銷宣傳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cs="Arial" w:eastAsia="標楷體"/>
                <w:color w:val="343434"/>
                <w:sz w:val="26"/>
                <w:szCs w:val="26"/>
              </w:rPr>
              <w:t xml:space="preserve">貸款融資 </w:t>
            </w:r>
            <w:r>
              <w:rPr>
                <w:rFonts w:ascii="標楷體" w:hAnsi="標楷體" w:cs="標楷體" w:eastAsia="標楷體"/>
                <w:bCs/>
                <w:color w:val="343434"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其他：</w:t>
            </w:r>
            <w:r>
              <w:rPr>
                <w:rFonts w:ascii="標楷體" w:hAnsi="標楷體" w:eastAsia="標楷體"/>
                <w:bCs/>
                <w:sz w:val="26"/>
                <w:szCs w:val="26"/>
                <w:u w:val="single"/>
              </w:rPr>
              <w:t xml:space="preserve">            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希望本次輔導</w:t>
            </w:r>
          </w:p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提供甚麼協助</w:t>
            </w:r>
          </w:p>
        </w:tc>
        <w:tc>
          <w:tcPr>
            <w:tcW w:w="8020" w:type="dxa"/>
            <w:gridSpan w:val="6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微軟正黑體" w:hAnsi="微軟正黑體" w:eastAsia="微軟正黑體"/>
                <w:bCs/>
              </w:rPr>
            </w:pPr>
            <w:r>
              <w:rPr>
                <w:rFonts w:ascii="標楷體" w:hAnsi="標楷體" w:eastAsia="標楷體"/>
                <w:color w:val="AEAAAA" w:themeColor="background2" w:themeShade="bf"/>
                <w:sz w:val="26"/>
                <w:szCs w:val="26"/>
              </w:rPr>
              <w:t>表格不足可自行增列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是否有貸款需求</w:t>
            </w:r>
          </w:p>
        </w:tc>
        <w:tc>
          <w:tcPr>
            <w:tcW w:w="2772" w:type="dxa"/>
            <w:gridSpan w:val="2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是 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不需要</w:t>
            </w:r>
          </w:p>
        </w:tc>
        <w:tc>
          <w:tcPr>
            <w:tcW w:w="2383" w:type="dxa"/>
            <w:gridSpan w:val="2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有撰寫創業計劃書</w:t>
            </w:r>
          </w:p>
        </w:tc>
        <w:tc>
          <w:tcPr>
            <w:tcW w:w="2865" w:type="dxa"/>
            <w:gridSpan w:val="2"/>
            <w:tcBorders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完成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進行中 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無</w:t>
            </w:r>
          </w:p>
        </w:tc>
      </w:tr>
      <w:tr>
        <w:trPr/>
        <w:tc>
          <w:tcPr>
            <w:tcW w:w="2039" w:type="dxa"/>
            <w:tcBorders>
              <w:top w:val="single" w:sz="12" w:space="0" w:color="000000"/>
              <w:left w:val="thinThick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是否有上過創業相關課程</w:t>
            </w:r>
          </w:p>
        </w:tc>
        <w:tc>
          <w:tcPr>
            <w:tcW w:w="8020" w:type="dxa"/>
            <w:gridSpan w:val="6"/>
            <w:tcBorders>
              <w:top w:val="single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否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>有上過，請列出上過的課程名稱：</w:t>
            </w:r>
            <w:r>
              <w:rPr>
                <w:rFonts w:ascii="標楷體" w:hAnsi="標楷體" w:eastAsia="標楷體"/>
                <w:bCs/>
                <w:sz w:val="26"/>
                <w:szCs w:val="26"/>
                <w:u w:val="single"/>
              </w:rPr>
              <w:t xml:space="preserve">                                 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 </w:t>
            </w:r>
          </w:p>
        </w:tc>
      </w:tr>
      <w:tr>
        <w:trPr/>
        <w:tc>
          <w:tcPr>
            <w:tcW w:w="2039" w:type="dxa"/>
            <w:tcBorders>
              <w:left w:val="thinThickSmallGap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想要參加甚麼樣類型的課程</w:t>
            </w:r>
          </w:p>
        </w:tc>
        <w:tc>
          <w:tcPr>
            <w:tcW w:w="8020" w:type="dxa"/>
            <w:gridSpan w:val="6"/>
            <w:tcBorders>
              <w:bottom w:val="single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color w:val="AEAAAA" w:themeColor="background2" w:themeShade="bf"/>
                <w:sz w:val="26"/>
                <w:szCs w:val="26"/>
              </w:rPr>
              <w:t>請填寫你有興趣參加的課程</w:t>
            </w:r>
          </w:p>
        </w:tc>
      </w:tr>
      <w:tr>
        <w:trPr/>
        <w:tc>
          <w:tcPr>
            <w:tcW w:w="4016" w:type="dxa"/>
            <w:gridSpan w:val="2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您如何得知創業諮詢輔導訊息</w:t>
            </w:r>
          </w:p>
        </w:tc>
        <w:tc>
          <w:tcPr>
            <w:tcW w:w="6043" w:type="dxa"/>
            <w:gridSpan w:val="5"/>
            <w:tcBorders>
              <w:top w:val="single" w:sz="12" w:space="0" w:color="000000"/>
              <w:bottom w:val="single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報紙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網站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文宣品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親友</w:t>
            </w: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其他：</w:t>
            </w:r>
            <w:r>
              <w:rPr>
                <w:rFonts w:ascii="標楷體" w:hAnsi="標楷體" w:eastAsia="標楷體"/>
                <w:sz w:val="26"/>
                <w:szCs w:val="26"/>
                <w:u w:val="single"/>
              </w:rPr>
              <w:t xml:space="preserve">          </w:t>
            </w:r>
          </w:p>
        </w:tc>
      </w:tr>
      <w:tr>
        <w:trPr/>
        <w:tc>
          <w:tcPr>
            <w:tcW w:w="2039" w:type="dxa"/>
            <w:tcBorders>
              <w:top w:val="single" w:sz="12" w:space="0" w:color="000000"/>
              <w:left w:val="thinThickSmallGap" w:sz="12" w:space="0" w:color="000000"/>
              <w:bottom w:val="thickThinSmallGap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 w:cs="微軟正黑體"/>
                <w:b/>
                <w:b/>
                <w:sz w:val="22"/>
                <w:szCs w:val="22"/>
              </w:rPr>
            </w:pPr>
            <w:r>
              <w:rPr>
                <w:rFonts w:ascii="標楷體" w:hAnsi="標楷體" w:cs="微軟正黑體" w:eastAsia="標楷體"/>
                <w:b/>
                <w:sz w:val="26"/>
                <w:szCs w:val="26"/>
              </w:rPr>
              <w:t>是否同意</w:t>
            </w:r>
          </w:p>
          <w:p>
            <w:pPr>
              <w:pStyle w:val="Normal"/>
              <w:spacing w:lineRule="exact" w:line="40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標楷體" w:hAnsi="標楷體" w:cs="微軟正黑體" w:eastAsia="標楷體"/>
                <w:b/>
                <w:sz w:val="26"/>
                <w:szCs w:val="26"/>
              </w:rPr>
              <w:t>提供個人資料</w:t>
            </w:r>
          </w:p>
        </w:tc>
        <w:tc>
          <w:tcPr>
            <w:tcW w:w="8020" w:type="dxa"/>
            <w:gridSpan w:val="6"/>
            <w:tcBorders>
              <w:top w:val="single" w:sz="12" w:space="0" w:color="000000"/>
              <w:bottom w:val="thickThinSmallGap" w:sz="12" w:space="0" w:color="000000"/>
              <w:right w:val="thickThinSmallGap" w:sz="12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exact" w:line="4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本人同意個人資料供本中心諮詢輔導相關事宜使用，簽名： </w:t>
            </w:r>
            <w:r>
              <w:rPr>
                <w:rFonts w:ascii="標楷體" w:hAnsi="標楷體" w:eastAsia="標楷體"/>
                <w:sz w:val="26"/>
                <w:szCs w:val="26"/>
                <w:u w:val="single"/>
              </w:rPr>
              <w:t xml:space="preserve">                        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Cs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sz w:val="26"/>
                <w:szCs w:val="26"/>
              </w:rPr>
              <w:t>不同意</w:t>
            </w:r>
          </w:p>
        </w:tc>
      </w:tr>
    </w:tbl>
    <w:p>
      <w:pPr>
        <w:pStyle w:val="Normal"/>
        <w:spacing w:lineRule="auto" w:line="240"/>
        <w:rPr>
          <w:rFonts w:ascii="標楷體" w:hAnsi="標楷體" w:eastAsia="標楷體"/>
          <w:b/>
          <w:b/>
          <w:sz w:val="36"/>
          <w:szCs w:val="36"/>
        </w:rPr>
      </w:pPr>
      <w:r>
        <w:rPr/>
      </w:r>
    </w:p>
    <w:sectPr>
      <w:type w:val="nextPage"/>
      <w:pgSz w:w="11906" w:h="16838"/>
      <w:pgMar w:left="1021" w:right="102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88"/>
    <w:family w:val="roman"/>
    <w:pitch w:val="variable"/>
  </w:font>
  <w:font w:name="微軟正黑體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4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4"/>
      <w:lang w:val="en-US" w:eastAsia="zh-TW" w:bidi="ar-SA"/>
    </w:rPr>
  </w:style>
  <w:style w:type="paragraph" w:styleId="3">
    <w:name w:val="Heading 3"/>
    <w:basedOn w:val="Normal"/>
    <w:link w:val="30"/>
    <w:uiPriority w:val="9"/>
    <w:qFormat/>
    <w:rsid w:val="007d6a76"/>
    <w:pPr>
      <w:widowControl/>
      <w:spacing w:beforeAutospacing="1" w:afterAutospacing="1"/>
      <w:outlineLvl w:val="2"/>
    </w:pPr>
    <w:rPr>
      <w:rFonts w:ascii="新細明體" w:hAnsi="新細明體" w:eastAsia="新細明體" w:cs="新細明體"/>
      <w:b/>
      <w:bCs/>
      <w:kern w:val="0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標題 3 字元"/>
    <w:basedOn w:val="DefaultParagraphFont"/>
    <w:link w:val="3"/>
    <w:uiPriority w:val="9"/>
    <w:qFormat/>
    <w:rsid w:val="007d6a76"/>
    <w:rPr>
      <w:rFonts w:ascii="新細明體" w:hAnsi="新細明體" w:eastAsia="新細明體" w:cs="新細明體"/>
      <w:b/>
      <w:bCs/>
      <w:kern w:val="0"/>
      <w:sz w:val="27"/>
      <w:szCs w:val="27"/>
    </w:rPr>
  </w:style>
  <w:style w:type="character" w:styleId="Style13" w:customStyle="1">
    <w:name w:val="頁首 字元"/>
    <w:basedOn w:val="DefaultParagraphFont"/>
    <w:link w:val="a6"/>
    <w:uiPriority w:val="99"/>
    <w:qFormat/>
    <w:rsid w:val="00bb03fe"/>
    <w:rPr>
      <w:sz w:val="20"/>
      <w:szCs w:val="20"/>
    </w:rPr>
  </w:style>
  <w:style w:type="character" w:styleId="Style14" w:customStyle="1">
    <w:name w:val="頁尾 字元"/>
    <w:basedOn w:val="DefaultParagraphFont"/>
    <w:link w:val="a8"/>
    <w:uiPriority w:val="99"/>
    <w:qFormat/>
    <w:rsid w:val="00bb03fe"/>
    <w:rPr>
      <w:sz w:val="20"/>
      <w:szCs w:val="20"/>
    </w:rPr>
  </w:style>
  <w:style w:type="character" w:styleId="ListLabel1">
    <w:name w:val="ListLabel 1"/>
    <w:qFormat/>
    <w:rPr>
      <w:rFonts w:ascii="微軟正黑體" w:hAnsi="微軟正黑體"/>
      <w:b/>
    </w:rPr>
  </w:style>
  <w:style w:type="character" w:styleId="ListLabel2">
    <w:name w:val="ListLabel 2"/>
    <w:qFormat/>
    <w:rPr>
      <w:rFonts w:ascii="微軟正黑體" w:hAnsi="微軟正黑體"/>
      <w:b/>
    </w:rPr>
  </w:style>
  <w:style w:type="character" w:styleId="ListLabel3">
    <w:name w:val="ListLabel 3"/>
    <w:qFormat/>
    <w:rPr>
      <w:rFonts w:eastAsia="新細明體, PMingLiU" w:cs="Times New Roman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新細明體, PMingLiU" w:cs="Times New Roman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eastAsia="新細明體, PMingLiU" w:cs="Times New Roman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eastAsia="新細明體, PMingLiU" w:cs="Times New Roman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標楷體" w:hAnsi="標楷體"/>
      <w:b/>
    </w:rPr>
  </w:style>
  <w:style w:type="character" w:styleId="ListLabel40">
    <w:name w:val="ListLabel 40"/>
    <w:qFormat/>
    <w:rPr>
      <w:rFonts w:ascii="標楷體" w:hAnsi="標楷體"/>
      <w:b/>
    </w:rPr>
  </w:style>
  <w:style w:type="character" w:styleId="ListLabel41">
    <w:name w:val="ListLabel 41"/>
    <w:qFormat/>
    <w:rPr>
      <w:rFonts w:ascii="標楷體" w:hAnsi="標楷體"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標楷體" w:hAnsi="標楷體"/>
      <w:b/>
    </w:rPr>
  </w:style>
  <w:style w:type="character" w:styleId="ListLabel51">
    <w:name w:val="ListLabel 51"/>
    <w:qFormat/>
    <w:rPr>
      <w:rFonts w:ascii="標楷體" w:hAnsi="標楷體"/>
      <w:b/>
    </w:rPr>
  </w:style>
  <w:style w:type="character" w:styleId="ListLabel52">
    <w:name w:val="ListLabel 52"/>
    <w:qFormat/>
    <w:rPr>
      <w:rFonts w:ascii="標楷體" w:hAnsi="標楷體"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思源黑體 TW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uiPriority w:val="34"/>
    <w:qFormat/>
    <w:rsid w:val="00ef3661"/>
    <w:pPr>
      <w:ind w:left="480" w:hanging="0"/>
    </w:pPr>
    <w:rPr/>
  </w:style>
  <w:style w:type="paragraph" w:styleId="ListBullet">
    <w:name w:val="List Bullet"/>
    <w:basedOn w:val="Normal"/>
    <w:uiPriority w:val="99"/>
    <w:unhideWhenUsed/>
    <w:qFormat/>
    <w:rsid w:val="004a5fcf"/>
    <w:pPr>
      <w:spacing w:before="0" w:after="0"/>
      <w:contextualSpacing/>
    </w:pPr>
    <w:rPr/>
  </w:style>
  <w:style w:type="paragraph" w:styleId="Standard" w:customStyle="1">
    <w:name w:val="Standard"/>
    <w:qFormat/>
    <w:rsid w:val="00694dc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TW" w:bidi="ar-SA"/>
    </w:rPr>
  </w:style>
  <w:style w:type="paragraph" w:styleId="Style20" w:customStyle="1">
    <w:name w:val="表格內容"/>
    <w:basedOn w:val="Standard"/>
    <w:qFormat/>
    <w:rsid w:val="00ef7069"/>
    <w:pPr>
      <w:suppressLineNumbers/>
      <w:overflowPunct w:val="true"/>
      <w:jc w:val="left"/>
      <w:textAlignment w:val="baseline"/>
    </w:pPr>
    <w:rPr>
      <w:rFonts w:eastAsia="標楷體" w:cs="Mangal"/>
      <w:sz w:val="28"/>
      <w:szCs w:val="24"/>
      <w:lang w:bidi="hi-IN"/>
    </w:rPr>
  </w:style>
  <w:style w:type="paragraph" w:styleId="Style21">
    <w:name w:val="Header"/>
    <w:basedOn w:val="Normal"/>
    <w:link w:val="a7"/>
    <w:uiPriority w:val="99"/>
    <w:unhideWhenUsed/>
    <w:rsid w:val="00bb03fe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9"/>
    <w:uiPriority w:val="99"/>
    <w:unhideWhenUsed/>
    <w:rsid w:val="00bb03fe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ef7069"/>
  </w:style>
  <w:style w:type="numbering" w:styleId="WW8Num1" w:customStyle="1">
    <w:name w:val="WW8Num1"/>
    <w:qFormat/>
    <w:rsid w:val="00ef706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39"/>
    <w:rsid w:val="009e37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12699</TotalTime>
  <Application>NDC_ODF_Application_Tools/2.0.3$Windows_X86_64 LibreOffice_project/1472acae6e38251b44b07e4fedb25fc989b2f3fb</Application>
  <Pages>1</Pages>
  <Words>545</Words>
  <Characters>567</Characters>
  <CharactersWithSpaces>688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2021-04-09T01:52:00Z</dcterms:created>
  <dc:creator>聖恩 林</dc:creator>
  <dc:description/>
  <dc:language>zh-TW</dc:language>
  <cp:lastModifiedBy/>
  <cp:lastPrinted>2021-05-07T14:40:23Z</cp:lastPrinted>
  <dcterms:modified xsi:type="dcterms:W3CDTF">2021-05-11T16:01:59Z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